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7245">
        <w:rPr>
          <w:rFonts w:ascii="Arial" w:hAnsi="Arial" w:cs="Arial"/>
          <w:b/>
          <w:bCs/>
          <w:color w:val="000000"/>
          <w:sz w:val="24"/>
          <w:szCs w:val="24"/>
        </w:rPr>
        <w:t>SCHEMA PATTO DI INTEGRITA'</w:t>
      </w:r>
    </w:p>
    <w:p w:rsid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7245">
        <w:rPr>
          <w:rFonts w:ascii="Arial" w:hAnsi="Arial" w:cs="Arial"/>
          <w:color w:val="000000"/>
          <w:sz w:val="24"/>
          <w:szCs w:val="24"/>
        </w:rPr>
        <w:t>relativo alle procedure di gara finalizzate alla stipula di contratti pubblici</w:t>
      </w:r>
    </w:p>
    <w:p w:rsidR="006E282A" w:rsidRPr="00E37245" w:rsidRDefault="006E282A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37245">
        <w:rPr>
          <w:rFonts w:ascii="Arial" w:hAnsi="Arial" w:cs="Arial"/>
          <w:color w:val="000000"/>
          <w:sz w:val="24"/>
          <w:szCs w:val="24"/>
        </w:rPr>
        <w:t xml:space="preserve">Il Comune di </w:t>
      </w:r>
      <w:r w:rsidR="006E282A">
        <w:rPr>
          <w:rFonts w:ascii="Arial" w:hAnsi="Arial" w:cs="Arial"/>
          <w:color w:val="000000"/>
          <w:sz w:val="24"/>
          <w:szCs w:val="24"/>
        </w:rPr>
        <w:t>Villanova sull’Arda</w:t>
      </w:r>
      <w:r w:rsidRPr="00E37245">
        <w:rPr>
          <w:rFonts w:ascii="Arial" w:hAnsi="Arial" w:cs="Arial"/>
          <w:color w:val="000000"/>
          <w:sz w:val="24"/>
          <w:szCs w:val="24"/>
        </w:rPr>
        <w:t xml:space="preserve"> (di seguito denominato </w:t>
      </w:r>
      <w:r w:rsidRPr="00E37245">
        <w:rPr>
          <w:rFonts w:ascii="Arial" w:hAnsi="Arial" w:cs="Arial"/>
          <w:b/>
          <w:bCs/>
          <w:color w:val="000000"/>
          <w:sz w:val="24"/>
          <w:szCs w:val="24"/>
        </w:rPr>
        <w:t xml:space="preserve">"Amministrazione" </w:t>
      </w:r>
      <w:r w:rsidRPr="00E37245">
        <w:rPr>
          <w:rFonts w:ascii="Arial" w:hAnsi="Arial" w:cs="Arial"/>
          <w:color w:val="000000"/>
          <w:sz w:val="24"/>
          <w:szCs w:val="24"/>
        </w:rPr>
        <w:t>con sede in</w:t>
      </w:r>
    </w:p>
    <w:p w:rsidR="006E282A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37245">
        <w:rPr>
          <w:rFonts w:ascii="Arial" w:hAnsi="Arial" w:cs="Arial"/>
          <w:color w:val="000000"/>
          <w:sz w:val="24"/>
          <w:szCs w:val="24"/>
        </w:rPr>
        <w:t xml:space="preserve">Piazza </w:t>
      </w:r>
      <w:r w:rsidR="006E282A">
        <w:rPr>
          <w:rFonts w:ascii="Arial" w:hAnsi="Arial" w:cs="Arial"/>
          <w:color w:val="000000"/>
          <w:sz w:val="24"/>
          <w:szCs w:val="24"/>
        </w:rPr>
        <w:t xml:space="preserve">G. Marocchi </w:t>
      </w:r>
      <w:r w:rsidRPr="00E37245">
        <w:rPr>
          <w:rFonts w:ascii="Arial" w:hAnsi="Arial" w:cs="Arial"/>
          <w:color w:val="000000"/>
          <w:sz w:val="24"/>
          <w:szCs w:val="24"/>
        </w:rPr>
        <w:t>n.1, codice fiscale 00</w:t>
      </w:r>
      <w:r w:rsidR="006E282A">
        <w:rPr>
          <w:rFonts w:ascii="Arial" w:hAnsi="Arial" w:cs="Arial"/>
          <w:color w:val="000000"/>
          <w:sz w:val="24"/>
          <w:szCs w:val="24"/>
        </w:rPr>
        <w:t>215750332</w:t>
      </w:r>
      <w:r w:rsidRPr="00E37245">
        <w:rPr>
          <w:rFonts w:ascii="Arial" w:hAnsi="Arial" w:cs="Arial"/>
          <w:color w:val="000000"/>
          <w:sz w:val="24"/>
          <w:szCs w:val="24"/>
        </w:rPr>
        <w:t>, nella persona del ..............................,</w:t>
      </w:r>
      <w:r w:rsidR="006E28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7245">
        <w:rPr>
          <w:rFonts w:ascii="Arial" w:hAnsi="Arial" w:cs="Arial"/>
          <w:color w:val="000000"/>
          <w:sz w:val="24"/>
          <w:szCs w:val="24"/>
        </w:rPr>
        <w:t xml:space="preserve">dott./dott.ssa ....................C.F. ...................................domiciliata per la carica in </w:t>
      </w:r>
      <w:r w:rsidR="006E282A">
        <w:rPr>
          <w:rFonts w:ascii="Arial" w:hAnsi="Arial" w:cs="Arial"/>
          <w:color w:val="000000"/>
          <w:sz w:val="24"/>
          <w:szCs w:val="24"/>
        </w:rPr>
        <w:t>Villanova sull’Arda (PC)</w:t>
      </w:r>
      <w:r w:rsidRPr="00E37245">
        <w:rPr>
          <w:rFonts w:ascii="Arial" w:hAnsi="Arial" w:cs="Arial"/>
          <w:color w:val="000000"/>
          <w:sz w:val="24"/>
          <w:szCs w:val="24"/>
        </w:rPr>
        <w:t xml:space="preserve">, Piazza </w:t>
      </w:r>
      <w:r w:rsidR="006E282A">
        <w:rPr>
          <w:rFonts w:ascii="Arial" w:hAnsi="Arial" w:cs="Arial"/>
          <w:color w:val="000000"/>
          <w:sz w:val="24"/>
          <w:szCs w:val="24"/>
        </w:rPr>
        <w:t>G. Marocchi n.</w:t>
      </w:r>
      <w:r w:rsidRPr="00E37245">
        <w:rPr>
          <w:rFonts w:ascii="Arial" w:hAnsi="Arial" w:cs="Arial"/>
          <w:color w:val="000000"/>
          <w:sz w:val="24"/>
          <w:szCs w:val="24"/>
        </w:rPr>
        <w:t xml:space="preserve">1, giusta delega </w:t>
      </w:r>
      <w:proofErr w:type="spellStart"/>
      <w:r w:rsidRPr="00E37245"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 w:rsidRPr="00E37245">
        <w:rPr>
          <w:rFonts w:ascii="Arial" w:hAnsi="Arial" w:cs="Arial"/>
          <w:color w:val="000000"/>
          <w:sz w:val="24"/>
          <w:szCs w:val="24"/>
        </w:rPr>
        <w:t>. n. ...... del .......................................</w:t>
      </w:r>
      <w:r w:rsidR="006E282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282A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37245">
        <w:rPr>
          <w:rFonts w:ascii="Arial" w:hAnsi="Arial" w:cs="Arial"/>
          <w:color w:val="000000"/>
          <w:sz w:val="24"/>
          <w:szCs w:val="24"/>
        </w:rPr>
        <w:t>e</w:t>
      </w:r>
      <w:r w:rsidR="006E282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A2B25"/>
          <w:sz w:val="24"/>
          <w:szCs w:val="24"/>
        </w:rPr>
      </w:pPr>
      <w:r w:rsidRPr="00E37245">
        <w:rPr>
          <w:rFonts w:ascii="Arial" w:hAnsi="Arial" w:cs="Arial"/>
          <w:color w:val="212120"/>
          <w:sz w:val="24"/>
          <w:szCs w:val="24"/>
        </w:rPr>
        <w:t>la Societ</w:t>
      </w:r>
      <w:r w:rsidR="006E282A">
        <w:rPr>
          <w:rFonts w:ascii="Arial" w:hAnsi="Arial" w:cs="Arial"/>
          <w:color w:val="212120"/>
          <w:sz w:val="24"/>
          <w:szCs w:val="24"/>
        </w:rPr>
        <w:t>à</w:t>
      </w:r>
      <w:r w:rsidRPr="00E37245">
        <w:rPr>
          <w:rFonts w:ascii="Arial" w:hAnsi="Arial" w:cs="Arial"/>
          <w:color w:val="2121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A2B25"/>
          <w:sz w:val="24"/>
          <w:szCs w:val="24"/>
        </w:rPr>
        <w:t>.............................................. (</w:t>
      </w:r>
      <w:r w:rsidRPr="00E37245">
        <w:rPr>
          <w:rFonts w:ascii="Arial" w:hAnsi="Arial" w:cs="Arial"/>
          <w:color w:val="212120"/>
          <w:sz w:val="24"/>
          <w:szCs w:val="24"/>
        </w:rPr>
        <w:t>di seguito denominata Operatore economico),</w:t>
      </w:r>
      <w:r w:rsidR="006E282A">
        <w:rPr>
          <w:rFonts w:ascii="Arial" w:hAnsi="Arial" w:cs="Arial"/>
          <w:color w:val="2121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22221"/>
          <w:sz w:val="24"/>
          <w:szCs w:val="24"/>
        </w:rPr>
        <w:t xml:space="preserve">sede legale in </w:t>
      </w:r>
      <w:r w:rsidRPr="00E37245">
        <w:rPr>
          <w:rFonts w:ascii="Arial" w:hAnsi="Arial" w:cs="Arial"/>
          <w:color w:val="2A2B25"/>
          <w:sz w:val="24"/>
          <w:szCs w:val="24"/>
        </w:rPr>
        <w:t>.................................................</w:t>
      </w:r>
      <w:r w:rsidRPr="00E37245">
        <w:rPr>
          <w:rFonts w:ascii="Arial" w:hAnsi="Arial" w:cs="Arial"/>
          <w:color w:val="222221"/>
          <w:sz w:val="24"/>
          <w:szCs w:val="24"/>
        </w:rPr>
        <w:t>,</w:t>
      </w:r>
      <w:r w:rsidR="00A5694B">
        <w:rPr>
          <w:rFonts w:ascii="Arial" w:hAnsi="Arial" w:cs="Arial"/>
          <w:color w:val="222221"/>
          <w:sz w:val="24"/>
          <w:szCs w:val="24"/>
        </w:rPr>
        <w:t xml:space="preserve"> </w:t>
      </w:r>
      <w:r w:rsidRPr="00E37245">
        <w:rPr>
          <w:rFonts w:ascii="Arial" w:hAnsi="Arial" w:cs="Arial"/>
          <w:color w:val="222221"/>
          <w:sz w:val="24"/>
          <w:szCs w:val="24"/>
        </w:rPr>
        <w:t>via</w:t>
      </w:r>
      <w:r w:rsidRPr="00E37245">
        <w:rPr>
          <w:rFonts w:ascii="Arial" w:hAnsi="Arial" w:cs="Arial"/>
          <w:color w:val="2A2B25"/>
          <w:sz w:val="24"/>
          <w:szCs w:val="24"/>
        </w:rPr>
        <w:t>...............................................</w:t>
      </w:r>
      <w:r w:rsidRPr="00E37245">
        <w:rPr>
          <w:rFonts w:ascii="Arial" w:hAnsi="Arial" w:cs="Arial"/>
          <w:color w:val="222221"/>
          <w:sz w:val="24"/>
          <w:szCs w:val="24"/>
        </w:rPr>
        <w:t>n .</w:t>
      </w:r>
      <w:r w:rsidRPr="00E37245">
        <w:rPr>
          <w:rFonts w:ascii="Arial" w:hAnsi="Arial" w:cs="Arial"/>
          <w:color w:val="2A2B25"/>
          <w:sz w:val="24"/>
          <w:szCs w:val="24"/>
        </w:rPr>
        <w:t>...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A2B25"/>
          <w:sz w:val="24"/>
          <w:szCs w:val="24"/>
        </w:rPr>
      </w:pPr>
      <w:r w:rsidRPr="00E37245">
        <w:rPr>
          <w:rFonts w:ascii="Arial" w:hAnsi="Arial" w:cs="Arial"/>
          <w:color w:val="2A2B25"/>
          <w:sz w:val="24"/>
          <w:szCs w:val="24"/>
        </w:rPr>
        <w:t>codice fiscale............................................................</w:t>
      </w:r>
      <w:proofErr w:type="gramStart"/>
      <w:r w:rsidRPr="00E37245">
        <w:rPr>
          <w:rFonts w:ascii="Arial" w:hAnsi="Arial" w:cs="Arial"/>
          <w:color w:val="2A2B25"/>
          <w:sz w:val="24"/>
          <w:szCs w:val="24"/>
        </w:rPr>
        <w:t>P .IVA</w:t>
      </w:r>
      <w:proofErr w:type="gramEnd"/>
      <w:r w:rsidRPr="00E37245">
        <w:rPr>
          <w:rFonts w:ascii="Arial" w:hAnsi="Arial" w:cs="Arial"/>
          <w:color w:val="2A2B25"/>
          <w:sz w:val="24"/>
          <w:szCs w:val="24"/>
        </w:rPr>
        <w:t xml:space="preserve"> ......................................,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A2B25"/>
          <w:sz w:val="24"/>
          <w:szCs w:val="24"/>
        </w:rPr>
      </w:pPr>
      <w:r w:rsidRPr="00E37245">
        <w:rPr>
          <w:rFonts w:ascii="Arial" w:hAnsi="Arial" w:cs="Arial"/>
          <w:color w:val="242424"/>
          <w:sz w:val="24"/>
          <w:szCs w:val="24"/>
        </w:rPr>
        <w:t xml:space="preserve">rappresentata da </w:t>
      </w:r>
      <w:r w:rsidRPr="00E37245">
        <w:rPr>
          <w:rFonts w:ascii="Arial" w:hAnsi="Arial" w:cs="Arial"/>
          <w:color w:val="2A2B25"/>
          <w:sz w:val="24"/>
          <w:szCs w:val="24"/>
        </w:rPr>
        <w:t xml:space="preserve">......................................... </w:t>
      </w:r>
      <w:r w:rsidRPr="00E37245">
        <w:rPr>
          <w:rFonts w:ascii="Arial" w:hAnsi="Arial" w:cs="Arial"/>
          <w:color w:val="242424"/>
          <w:sz w:val="24"/>
          <w:szCs w:val="24"/>
        </w:rPr>
        <w:t xml:space="preserve">in </w:t>
      </w:r>
      <w:proofErr w:type="spellStart"/>
      <w:r w:rsidRPr="00E37245">
        <w:rPr>
          <w:rFonts w:ascii="Arial" w:hAnsi="Arial" w:cs="Arial"/>
          <w:color w:val="242424"/>
          <w:sz w:val="24"/>
          <w:szCs w:val="24"/>
        </w:rPr>
        <w:t>qualita</w:t>
      </w:r>
      <w:proofErr w:type="spellEnd"/>
      <w:r w:rsidRPr="00E37245">
        <w:rPr>
          <w:rFonts w:ascii="Arial" w:hAnsi="Arial" w:cs="Arial"/>
          <w:color w:val="242424"/>
          <w:sz w:val="24"/>
          <w:szCs w:val="24"/>
        </w:rPr>
        <w:t xml:space="preserve"> di . </w:t>
      </w:r>
      <w:r w:rsidRPr="00E37245">
        <w:rPr>
          <w:rFonts w:ascii="Arial" w:hAnsi="Arial" w:cs="Arial"/>
          <w:color w:val="2A2B25"/>
          <w:sz w:val="24"/>
          <w:szCs w:val="24"/>
        </w:rPr>
        <w:t>...........................................</w:t>
      </w:r>
    </w:p>
    <w:p w:rsidR="006E282A" w:rsidRDefault="006E282A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121211"/>
          <w:sz w:val="24"/>
          <w:szCs w:val="24"/>
        </w:rPr>
      </w:pPr>
    </w:p>
    <w:p w:rsidR="00E37245" w:rsidRPr="00E37245" w:rsidRDefault="00E37245" w:rsidP="006E28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121211"/>
          <w:sz w:val="24"/>
          <w:szCs w:val="24"/>
        </w:rPr>
      </w:pPr>
      <w:r w:rsidRPr="00E37245">
        <w:rPr>
          <w:rFonts w:ascii="Arial" w:hAnsi="Arial" w:cs="Arial"/>
          <w:b/>
          <w:bCs/>
          <w:color w:val="121211"/>
          <w:sz w:val="24"/>
          <w:szCs w:val="24"/>
        </w:rPr>
        <w:t>VISTO</w:t>
      </w:r>
    </w:p>
    <w:p w:rsidR="006E282A" w:rsidRDefault="006E282A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0201F"/>
          <w:sz w:val="24"/>
          <w:szCs w:val="24"/>
        </w:rPr>
      </w:pPr>
    </w:p>
    <w:p w:rsidR="00E37245" w:rsidRPr="00E37245" w:rsidRDefault="00E37245" w:rsidP="006E28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1F"/>
          <w:sz w:val="24"/>
          <w:szCs w:val="24"/>
        </w:rPr>
        <w:t xml:space="preserve">1. </w:t>
      </w:r>
      <w:r w:rsidRPr="00E37245">
        <w:rPr>
          <w:rFonts w:ascii="Arial" w:hAnsi="Arial" w:cs="Arial"/>
          <w:color w:val="202020"/>
          <w:sz w:val="24"/>
          <w:szCs w:val="24"/>
        </w:rPr>
        <w:t>l'art. 1, comma 17, della legge 6 novembre 2012 n. 190, recante "Disposizioni per la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prevenzione e la repressione della corruzione e dell'illegalit</w:t>
      </w:r>
      <w:r w:rsidR="006E282A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nella pubblica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amministrazione'';</w:t>
      </w:r>
    </w:p>
    <w:p w:rsidR="00E37245" w:rsidRPr="00E37245" w:rsidRDefault="00E37245" w:rsidP="006E28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32322"/>
          <w:sz w:val="24"/>
          <w:szCs w:val="24"/>
        </w:rPr>
        <w:t>2. I</w:t>
      </w:r>
      <w:r w:rsidRPr="00E37245">
        <w:rPr>
          <w:rFonts w:ascii="Arial" w:hAnsi="Arial" w:cs="Arial"/>
          <w:color w:val="000000"/>
          <w:sz w:val="24"/>
          <w:szCs w:val="24"/>
        </w:rPr>
        <w:t>l Piano Nazionale Anticorruzione (PNA), approvato con la deliberazione n. 72 dell</w:t>
      </w:r>
      <w:r w:rsidRPr="00E37245">
        <w:rPr>
          <w:rFonts w:ascii="Arial" w:hAnsi="Arial" w:cs="Arial"/>
          <w:color w:val="232322"/>
          <w:sz w:val="24"/>
          <w:szCs w:val="24"/>
        </w:rPr>
        <w:t>’11 settembre</w:t>
      </w:r>
      <w:r w:rsidR="006E282A">
        <w:rPr>
          <w:rFonts w:ascii="Arial" w:hAnsi="Arial" w:cs="Arial"/>
          <w:color w:val="232322"/>
          <w:sz w:val="24"/>
          <w:szCs w:val="24"/>
        </w:rPr>
        <w:t xml:space="preserve"> </w:t>
      </w:r>
      <w:r w:rsidRPr="00E37245">
        <w:rPr>
          <w:rFonts w:ascii="Arial" w:hAnsi="Arial" w:cs="Arial"/>
          <w:color w:val="232322"/>
          <w:sz w:val="24"/>
          <w:szCs w:val="24"/>
        </w:rPr>
        <w:t>2013 dalla Autorità Nazionale Anticorruzione</w:t>
      </w:r>
      <w:r w:rsidRPr="00E37245">
        <w:rPr>
          <w:rFonts w:ascii="Arial" w:hAnsi="Arial" w:cs="Arial"/>
          <w:color w:val="202020"/>
          <w:sz w:val="24"/>
          <w:szCs w:val="24"/>
        </w:rPr>
        <w:t>;</w:t>
      </w:r>
    </w:p>
    <w:p w:rsidR="00E37245" w:rsidRPr="00E37245" w:rsidRDefault="00E37245" w:rsidP="006E28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 xml:space="preserve">3. </w:t>
      </w:r>
      <w:r w:rsidR="006E282A">
        <w:rPr>
          <w:rFonts w:ascii="Arial" w:hAnsi="Arial" w:cs="Arial"/>
          <w:color w:val="202020"/>
          <w:sz w:val="24"/>
          <w:szCs w:val="24"/>
        </w:rPr>
        <w:t>la propria delibera n. 4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del </w:t>
      </w:r>
      <w:r w:rsidR="006E282A">
        <w:rPr>
          <w:rFonts w:ascii="Arial" w:hAnsi="Arial" w:cs="Arial"/>
          <w:color w:val="202020"/>
          <w:sz w:val="24"/>
          <w:szCs w:val="24"/>
        </w:rPr>
        <w:t>03/02/2021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, che ha approvato il </w:t>
      </w:r>
      <w:r w:rsidRPr="00E37245">
        <w:rPr>
          <w:rFonts w:ascii="Arial" w:hAnsi="Arial" w:cs="Arial"/>
          <w:i/>
          <w:iCs/>
          <w:color w:val="202020"/>
          <w:sz w:val="24"/>
          <w:szCs w:val="24"/>
        </w:rPr>
        <w:t>“Piano triennale di prevenzione della</w:t>
      </w:r>
      <w:r w:rsidR="006E282A">
        <w:rPr>
          <w:rFonts w:ascii="Arial" w:hAnsi="Arial" w:cs="Arial"/>
          <w:i/>
          <w:iCs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i/>
          <w:iCs/>
          <w:color w:val="202020"/>
          <w:sz w:val="24"/>
          <w:szCs w:val="24"/>
        </w:rPr>
        <w:t>corruzione e per la trasparenza anni 202</w:t>
      </w:r>
      <w:r w:rsidR="006E282A">
        <w:rPr>
          <w:rFonts w:ascii="Arial" w:hAnsi="Arial" w:cs="Arial"/>
          <w:i/>
          <w:iCs/>
          <w:color w:val="202020"/>
          <w:sz w:val="24"/>
          <w:szCs w:val="24"/>
        </w:rPr>
        <w:t>2</w:t>
      </w:r>
      <w:r w:rsidRPr="00E37245">
        <w:rPr>
          <w:rFonts w:ascii="Arial" w:hAnsi="Arial" w:cs="Arial"/>
          <w:i/>
          <w:iCs/>
          <w:color w:val="202020"/>
          <w:sz w:val="24"/>
          <w:szCs w:val="24"/>
        </w:rPr>
        <w:t>-202</w:t>
      </w:r>
      <w:r w:rsidR="006E282A">
        <w:rPr>
          <w:rFonts w:ascii="Arial" w:hAnsi="Arial" w:cs="Arial"/>
          <w:i/>
          <w:iCs/>
          <w:color w:val="202020"/>
          <w:sz w:val="24"/>
          <w:szCs w:val="24"/>
        </w:rPr>
        <w:t>4</w:t>
      </w:r>
      <w:r w:rsidRPr="00E37245">
        <w:rPr>
          <w:rFonts w:ascii="Arial" w:hAnsi="Arial" w:cs="Arial"/>
          <w:i/>
          <w:iCs/>
          <w:color w:val="202020"/>
          <w:sz w:val="24"/>
          <w:szCs w:val="24"/>
        </w:rPr>
        <w:t>”</w:t>
      </w:r>
      <w:r w:rsidRPr="00E37245">
        <w:rPr>
          <w:rFonts w:ascii="Arial" w:hAnsi="Arial" w:cs="Arial"/>
          <w:color w:val="202020"/>
          <w:sz w:val="24"/>
          <w:szCs w:val="24"/>
        </w:rPr>
        <w:t>;</w:t>
      </w:r>
    </w:p>
    <w:p w:rsidR="006E282A" w:rsidRDefault="00E37245" w:rsidP="006E28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 xml:space="preserve">4. il Codice di comportamento dei dipendenti del Comune di </w:t>
      </w:r>
      <w:r w:rsidR="006E282A">
        <w:rPr>
          <w:rFonts w:ascii="Arial" w:hAnsi="Arial" w:cs="Arial"/>
          <w:color w:val="202020"/>
          <w:sz w:val="24"/>
          <w:szCs w:val="24"/>
        </w:rPr>
        <w:t>Villanova sull’Arda</w:t>
      </w:r>
      <w:r w:rsidRPr="00E37245">
        <w:rPr>
          <w:rFonts w:ascii="Arial" w:hAnsi="Arial" w:cs="Arial"/>
          <w:color w:val="202020"/>
          <w:sz w:val="24"/>
          <w:szCs w:val="24"/>
        </w:rPr>
        <w:t>,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approvato con Delibera di Giunta n. </w:t>
      </w:r>
      <w:r w:rsidR="009477A6" w:rsidRPr="009477A6">
        <w:rPr>
          <w:rFonts w:ascii="Arial" w:hAnsi="Arial" w:cs="Arial"/>
          <w:sz w:val="24"/>
          <w:szCs w:val="24"/>
        </w:rPr>
        <w:t>88 del 18.12.2013</w:t>
      </w:r>
    </w:p>
    <w:p w:rsidR="00E37245" w:rsidRPr="00E37245" w:rsidRDefault="00E37245" w:rsidP="006E28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 xml:space="preserve">5. l'art. 42 del </w:t>
      </w:r>
      <w:proofErr w:type="spellStart"/>
      <w:proofErr w:type="gramStart"/>
      <w:r w:rsidRPr="00E37245">
        <w:rPr>
          <w:rFonts w:ascii="Arial" w:hAnsi="Arial" w:cs="Arial"/>
          <w:color w:val="202020"/>
          <w:sz w:val="24"/>
          <w:szCs w:val="24"/>
        </w:rPr>
        <w:t>D.Lgs</w:t>
      </w:r>
      <w:proofErr w:type="gramEnd"/>
      <w:r w:rsidRPr="00E37245">
        <w:rPr>
          <w:rFonts w:ascii="Arial" w:hAnsi="Arial" w:cs="Arial"/>
          <w:color w:val="202020"/>
          <w:sz w:val="24"/>
          <w:szCs w:val="24"/>
        </w:rPr>
        <w:t>.</w:t>
      </w:r>
      <w:proofErr w:type="spellEnd"/>
      <w:r w:rsidRPr="00E37245">
        <w:rPr>
          <w:rFonts w:ascii="Arial" w:hAnsi="Arial" w:cs="Arial"/>
          <w:color w:val="202020"/>
          <w:sz w:val="24"/>
          <w:szCs w:val="24"/>
        </w:rPr>
        <w:t xml:space="preserve"> 50/2016;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121212"/>
          <w:sz w:val="24"/>
          <w:szCs w:val="24"/>
        </w:rPr>
      </w:pPr>
      <w:r w:rsidRPr="00E37245">
        <w:rPr>
          <w:rFonts w:ascii="Arial" w:hAnsi="Arial" w:cs="Arial"/>
          <w:b/>
          <w:bCs/>
          <w:color w:val="000000"/>
          <w:sz w:val="24"/>
          <w:szCs w:val="24"/>
        </w:rPr>
        <w:t>CO</w:t>
      </w:r>
      <w:r w:rsidRPr="00E37245">
        <w:rPr>
          <w:rFonts w:ascii="Arial" w:hAnsi="Arial" w:cs="Arial"/>
          <w:b/>
          <w:bCs/>
          <w:color w:val="121212"/>
          <w:sz w:val="24"/>
          <w:szCs w:val="24"/>
        </w:rPr>
        <w:t>NVENGONO QUANTO SEGUE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141413"/>
          <w:sz w:val="24"/>
          <w:szCs w:val="24"/>
        </w:rPr>
      </w:pPr>
      <w:r w:rsidRPr="00E37245">
        <w:rPr>
          <w:rFonts w:ascii="Arial" w:hAnsi="Arial" w:cs="Arial"/>
          <w:b/>
          <w:bCs/>
          <w:color w:val="141413"/>
          <w:sz w:val="24"/>
          <w:szCs w:val="24"/>
        </w:rPr>
        <w:t>Articolo 1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141413"/>
          <w:sz w:val="24"/>
          <w:szCs w:val="24"/>
        </w:rPr>
      </w:pPr>
      <w:r w:rsidRPr="00E37245">
        <w:rPr>
          <w:rFonts w:ascii="Arial" w:hAnsi="Arial" w:cs="Arial"/>
          <w:b/>
          <w:bCs/>
          <w:color w:val="141413"/>
          <w:sz w:val="24"/>
          <w:szCs w:val="24"/>
        </w:rPr>
        <w:t>Finalità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1.1 </w:t>
      </w:r>
      <w:r w:rsidR="006E282A">
        <w:rPr>
          <w:rFonts w:ascii="Arial" w:hAnsi="Arial" w:cs="Arial"/>
          <w:color w:val="202020"/>
          <w:sz w:val="24"/>
          <w:szCs w:val="24"/>
        </w:rPr>
        <w:t>Il presente Patto di integrità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rappresenta una misura di prevenzione nei confronti di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pratiche corruttive, </w:t>
      </w:r>
      <w:proofErr w:type="spellStart"/>
      <w:r w:rsidRPr="00E37245">
        <w:rPr>
          <w:rFonts w:ascii="Arial" w:hAnsi="Arial" w:cs="Arial"/>
          <w:color w:val="202020"/>
          <w:sz w:val="24"/>
          <w:szCs w:val="24"/>
        </w:rPr>
        <w:t>concussive</w:t>
      </w:r>
      <w:proofErr w:type="spellEnd"/>
      <w:r w:rsidRPr="00E37245">
        <w:rPr>
          <w:rFonts w:ascii="Arial" w:hAnsi="Arial" w:cs="Arial"/>
          <w:color w:val="202020"/>
          <w:sz w:val="24"/>
          <w:szCs w:val="24"/>
        </w:rPr>
        <w:t xml:space="preserve"> o comunque tendenti ad inficiare il corretto svolgimento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dell'azione amministrativa nell'ambito dei pubblici appalti banditi dall'Amministrazione.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1.2 </w:t>
      </w:r>
      <w:r w:rsidRPr="00E37245">
        <w:rPr>
          <w:rFonts w:ascii="Arial" w:hAnsi="Arial" w:cs="Arial"/>
          <w:color w:val="202020"/>
          <w:sz w:val="24"/>
          <w:szCs w:val="24"/>
        </w:rPr>
        <w:t>Nel Patto sono stabilite reciproche e formali obbligazioni tra l'Amministrazione e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l'Operatore economico partecipante alla procedura di gara ed eventualmente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aggiudicatario </w:t>
      </w:r>
      <w:r w:rsidRPr="00E37245">
        <w:rPr>
          <w:rFonts w:ascii="Arial" w:hAnsi="Arial" w:cs="Arial"/>
          <w:color w:val="202020"/>
          <w:sz w:val="24"/>
          <w:szCs w:val="24"/>
        </w:rPr>
        <w:lastRenderedPageBreak/>
        <w:t>della gara medesima, affinch</w:t>
      </w:r>
      <w:r w:rsidR="00987F04">
        <w:rPr>
          <w:rFonts w:ascii="Arial" w:hAnsi="Arial" w:cs="Arial"/>
          <w:color w:val="202020"/>
          <w:sz w:val="24"/>
          <w:szCs w:val="24"/>
        </w:rPr>
        <w:t>é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i propri comportamenti siano improntati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all'osservanza dei principi di lealt</w:t>
      </w:r>
      <w:r w:rsidR="006E282A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>, trasparenza,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correttezza </w:t>
      </w:r>
      <w:r w:rsidRPr="00E37245">
        <w:rPr>
          <w:rFonts w:ascii="Arial" w:hAnsi="Arial" w:cs="Arial"/>
          <w:color w:val="000000"/>
          <w:sz w:val="24"/>
          <w:szCs w:val="24"/>
        </w:rPr>
        <w:t xml:space="preserve">e buona fede </w:t>
      </w:r>
      <w:r w:rsidRPr="00E37245">
        <w:rPr>
          <w:rFonts w:ascii="Arial" w:hAnsi="Arial" w:cs="Arial"/>
          <w:color w:val="202020"/>
          <w:sz w:val="24"/>
          <w:szCs w:val="24"/>
        </w:rPr>
        <w:t>in tutte le fasi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dell'appalto, dalla partecipazione alla esecuzione contrattuale.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1.3 </w:t>
      </w:r>
      <w:r w:rsidR="00987F04">
        <w:rPr>
          <w:rFonts w:ascii="Arial" w:hAnsi="Arial" w:cs="Arial"/>
          <w:color w:val="202020"/>
          <w:sz w:val="24"/>
          <w:szCs w:val="24"/>
        </w:rPr>
        <w:t>Con il Patto di integrità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le Parti, in particolare, assumono l'espresso impegno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anticorruzione di non offrire, accettare o richiedere somme di denaro o qualsiasi altra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ricompensa, vantaggio o beneficio - sia direttamente che indirettamente tramite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intermediari - al fine dell'assegnazione del contratto e/o al fine di distorcerne la relativa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corretta esecuzione.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1.4 </w:t>
      </w:r>
      <w:r w:rsidR="00987F04">
        <w:rPr>
          <w:rFonts w:ascii="Arial" w:hAnsi="Arial" w:cs="Arial"/>
          <w:color w:val="202020"/>
          <w:sz w:val="24"/>
          <w:szCs w:val="24"/>
        </w:rPr>
        <w:t>Il Patto di integrità</w:t>
      </w:r>
      <w:r w:rsidRPr="00E37245">
        <w:rPr>
          <w:rFonts w:ascii="Arial" w:hAnsi="Arial" w:cs="Arial"/>
          <w:color w:val="202020"/>
          <w:sz w:val="24"/>
          <w:szCs w:val="24"/>
        </w:rPr>
        <w:t>, sottoscritto per accettazione dal legale rappresentante della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Società</w:t>
      </w:r>
      <w:r w:rsidRPr="00E37245">
        <w:rPr>
          <w:rFonts w:ascii="Arial" w:hAnsi="Arial" w:cs="Arial"/>
          <w:color w:val="202020"/>
          <w:sz w:val="24"/>
          <w:szCs w:val="24"/>
        </w:rPr>
        <w:t>, e presentato dall'Operatore economico allegato alla documentazione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amministrativa richiesta per la partecipazione alla procedura di gara, e costituisce parte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integrante e sostanziale del futuro contratto.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Nel caso di Consorzi o Raggruppamenti Temporanei di Imprese, il Patto va sottoscritto dal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legale rappresentante del Consorzio nonch</w:t>
      </w:r>
      <w:r w:rsidR="00987F04">
        <w:rPr>
          <w:rFonts w:ascii="Arial" w:hAnsi="Arial" w:cs="Arial"/>
          <w:color w:val="202020"/>
          <w:sz w:val="24"/>
          <w:szCs w:val="24"/>
        </w:rPr>
        <w:t>é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da ciascuna delle Imprese consorziate o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raggruppate e dall'eventuale loro Direttore/i Tecnico/i.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Nel caso. di ricorso all'avvalimento, il Patto va sottoscritto anche dal legale rappresentante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dell'Impresa ausiliaria e dall'eventuale Direttore Tecnico.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Nel caso di subappalto, il Patto di integrit</w:t>
      </w:r>
      <w:r w:rsidR="00987F04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va sottoscritto anche dal legale rappresentante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del soggetto affidatario del subappalto medesimo, e dall'eventuale Direttore Tecnico.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1.5 </w:t>
      </w:r>
      <w:r w:rsidRPr="00E37245">
        <w:rPr>
          <w:rFonts w:ascii="Arial" w:hAnsi="Arial" w:cs="Arial"/>
          <w:color w:val="202020"/>
          <w:sz w:val="24"/>
          <w:szCs w:val="24"/>
        </w:rPr>
        <w:t>La carenza della dichiarazione di acc</w:t>
      </w:r>
      <w:r w:rsidR="00987F04">
        <w:rPr>
          <w:rFonts w:ascii="Arial" w:hAnsi="Arial" w:cs="Arial"/>
          <w:color w:val="202020"/>
          <w:sz w:val="24"/>
          <w:szCs w:val="24"/>
        </w:rPr>
        <w:t>ettazione del Patto di integrità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o la mancata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produzione dello stesso debitamente sottoscritto dal concorrente, sono regolarizzabili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attraverso la procedura di soccorso istruttorio di cui all'art. 83, comma 9, del d.lgs. n.</w:t>
      </w:r>
      <w:r w:rsidR="00987F04">
        <w:rPr>
          <w:rFonts w:ascii="Arial" w:hAnsi="Arial" w:cs="Arial"/>
          <w:color w:val="202020"/>
          <w:sz w:val="24"/>
          <w:szCs w:val="24"/>
        </w:rPr>
        <w:t>50/2016. Qualora la società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non ottemperi a quanto richiesto con la procedura di soccorso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istruttorio verr</w:t>
      </w:r>
      <w:r w:rsidR="00987F04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esclusa dalla relativa procedura di affidamento.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141413"/>
          <w:sz w:val="24"/>
          <w:szCs w:val="24"/>
        </w:rPr>
      </w:pPr>
      <w:r w:rsidRPr="00E37245">
        <w:rPr>
          <w:rFonts w:ascii="Arial" w:hAnsi="Arial" w:cs="Arial"/>
          <w:b/>
          <w:bCs/>
          <w:color w:val="141413"/>
          <w:sz w:val="24"/>
          <w:szCs w:val="24"/>
        </w:rPr>
        <w:t>Articolo 2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Ambito di applicazione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2.1 </w:t>
      </w:r>
      <w:r w:rsidR="00987F04">
        <w:rPr>
          <w:rFonts w:ascii="Arial" w:hAnsi="Arial" w:cs="Arial"/>
          <w:color w:val="202020"/>
          <w:sz w:val="24"/>
          <w:szCs w:val="24"/>
        </w:rPr>
        <w:t>Il patto di integrità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si applica ai contratti pubblici per l’assegnazione di forniture, per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l’acquisizione di servizi e per l’affidamento dei lavori: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 xml:space="preserve">a) che abbiano un valore economico pari o superiore a euro </w:t>
      </w:r>
      <w:r w:rsidR="00987F04">
        <w:rPr>
          <w:rFonts w:ascii="Arial" w:hAnsi="Arial" w:cs="Arial"/>
          <w:color w:val="202020"/>
          <w:sz w:val="24"/>
          <w:szCs w:val="24"/>
        </w:rPr>
        <w:t>139</w:t>
      </w:r>
      <w:r w:rsidRPr="00E37245">
        <w:rPr>
          <w:rFonts w:ascii="Arial" w:hAnsi="Arial" w:cs="Arial"/>
          <w:color w:val="202020"/>
          <w:sz w:val="24"/>
          <w:szCs w:val="24"/>
        </w:rPr>
        <w:t>.000,00;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b) in caso di adesione a convenzioni quadro da parte del fornitore potr</w:t>
      </w:r>
      <w:r w:rsidR="007B3F2F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essere richiesta la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sottoscrizione del “patto di integrit</w:t>
      </w:r>
      <w:r w:rsidR="007B3F2F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>” al momento di emissione dell’ordinativo di fornitura;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2.2 </w:t>
      </w:r>
      <w:r w:rsidR="007B3F2F">
        <w:rPr>
          <w:rFonts w:ascii="Arial" w:hAnsi="Arial" w:cs="Arial"/>
          <w:color w:val="202020"/>
          <w:sz w:val="24"/>
          <w:szCs w:val="24"/>
        </w:rPr>
        <w:t>Il Patto di integrità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regola i comportamenti degli operatori economici sia durante la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fase di svolgimento delle procedure di gara indette dall'Amministrazione, a cui gli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operatori </w:t>
      </w:r>
      <w:r w:rsidRPr="00E37245">
        <w:rPr>
          <w:rFonts w:ascii="Arial" w:hAnsi="Arial" w:cs="Arial"/>
          <w:color w:val="202020"/>
          <w:sz w:val="24"/>
          <w:szCs w:val="24"/>
        </w:rPr>
        <w:lastRenderedPageBreak/>
        <w:t xml:space="preserve">economici partecipano, sia </w:t>
      </w:r>
      <w:r w:rsidRPr="00E37245">
        <w:rPr>
          <w:rFonts w:ascii="MS Gothic" w:eastAsia="MS Gothic" w:hAnsi="MS Gothic" w:cs="MS Gothic" w:hint="eastAsia"/>
          <w:color w:val="202020"/>
          <w:sz w:val="24"/>
          <w:szCs w:val="24"/>
        </w:rPr>
        <w:t>・</w:t>
      </w:r>
      <w:r w:rsidRPr="00E37245">
        <w:rPr>
          <w:rFonts w:ascii="Arial" w:hAnsi="Arial" w:cs="Arial"/>
          <w:color w:val="202020"/>
          <w:sz w:val="24"/>
          <w:szCs w:val="24"/>
        </w:rPr>
        <w:t>nella fase di esecuzione del contratto eventualmente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 loro affidato in esito alle predette procedure di gara.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2.3 </w:t>
      </w:r>
      <w:r w:rsidRPr="00E37245">
        <w:rPr>
          <w:rFonts w:ascii="Arial" w:hAnsi="Arial" w:cs="Arial"/>
          <w:color w:val="202020"/>
          <w:sz w:val="24"/>
          <w:szCs w:val="24"/>
        </w:rPr>
        <w:t>Il Patto di integrit</w:t>
      </w:r>
      <w:r w:rsidR="007B3F2F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regola; inoltre, i comportamenti di ogni soggetto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dell'Amministrazione impiegato nell'ambito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delle procedure di gara, nonché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nella fase di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esecuzione del conseguente contratto.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2.4 </w:t>
      </w:r>
      <w:r w:rsidRPr="00E37245">
        <w:rPr>
          <w:rFonts w:ascii="Arial" w:hAnsi="Arial" w:cs="Arial"/>
          <w:color w:val="202020"/>
          <w:sz w:val="24"/>
          <w:szCs w:val="24"/>
        </w:rPr>
        <w:t>L'Operatore economico e l'Amministrazione sono a conoscenza del contenuto del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presente Patto d'Integrità</w:t>
      </w:r>
      <w:r w:rsidRPr="00E37245">
        <w:rPr>
          <w:rFonts w:ascii="Arial" w:hAnsi="Arial" w:cs="Arial"/>
          <w:color w:val="202020"/>
          <w:sz w:val="24"/>
          <w:szCs w:val="24"/>
        </w:rPr>
        <w:t>, ch</w:t>
      </w:r>
      <w:r w:rsidR="007B3F2F">
        <w:rPr>
          <w:rFonts w:ascii="Arial" w:hAnsi="Arial" w:cs="Arial"/>
          <w:color w:val="202020"/>
          <w:sz w:val="24"/>
          <w:szCs w:val="24"/>
        </w:rPr>
        <w:t>e condividono pienamente, nonché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delle sanzioni previste a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loro carico in caso di mancato rispetto dello stesso patto.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Articolo 3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Obblighi dell'Operatore economico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3.1 </w:t>
      </w:r>
      <w:r w:rsidRPr="00E37245">
        <w:rPr>
          <w:rFonts w:ascii="Arial" w:hAnsi="Arial" w:cs="Arial"/>
          <w:color w:val="202020"/>
          <w:sz w:val="24"/>
          <w:szCs w:val="24"/>
        </w:rPr>
        <w:t>Con l'accettazione e la sottoscrizione del Patto di Integrit</w:t>
      </w:r>
      <w:r w:rsidR="007B3F2F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>, l'Operatore economico si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impegna: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▪ a uniformare la propria condotta ai principi di lealt</w:t>
      </w:r>
      <w:r w:rsidR="007B3F2F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>, trasparenza e correttezza;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 xml:space="preserve">▪ a non corrispondere </w:t>
      </w:r>
      <w:proofErr w:type="gramStart"/>
      <w:r w:rsidRPr="00E37245">
        <w:rPr>
          <w:rFonts w:ascii="Arial" w:hAnsi="Arial" w:cs="Arial"/>
          <w:color w:val="202020"/>
          <w:sz w:val="24"/>
          <w:szCs w:val="24"/>
        </w:rPr>
        <w:t>ne</w:t>
      </w:r>
      <w:proofErr w:type="gramEnd"/>
      <w:r w:rsidRPr="00E37245">
        <w:rPr>
          <w:rFonts w:ascii="Arial" w:hAnsi="Arial" w:cs="Arial"/>
          <w:color w:val="202020"/>
          <w:sz w:val="24"/>
          <w:szCs w:val="24"/>
        </w:rPr>
        <w:t xml:space="preserve"> promettere di corrispondere ad alcuno - direttamente o tramite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terzi, ivi compresi i soggetti collegati o controllati - somme di denaro, vantaggi o </w:t>
      </w:r>
      <w:proofErr w:type="spellStart"/>
      <w:r w:rsidRPr="00E37245">
        <w:rPr>
          <w:rFonts w:ascii="Arial" w:hAnsi="Arial" w:cs="Arial"/>
          <w:color w:val="202020"/>
          <w:sz w:val="24"/>
          <w:szCs w:val="24"/>
        </w:rPr>
        <w:t>altra</w:t>
      </w:r>
      <w:proofErr w:type="spellEnd"/>
      <w:r w:rsidR="007B3F2F">
        <w:rPr>
          <w:rFonts w:ascii="Arial" w:hAnsi="Arial" w:cs="Arial"/>
          <w:color w:val="202020"/>
          <w:sz w:val="24"/>
          <w:szCs w:val="24"/>
        </w:rPr>
        <w:t xml:space="preserve"> utilità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finalizzate a facilitare l'aggiudicazione e/ o la fase di esecuzione del contratto;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▪ a segnalare all'Aut</w:t>
      </w:r>
      <w:r w:rsidR="007B3F2F">
        <w:rPr>
          <w:rFonts w:ascii="Arial" w:hAnsi="Arial" w:cs="Arial"/>
          <w:color w:val="202020"/>
          <w:sz w:val="24"/>
          <w:szCs w:val="24"/>
        </w:rPr>
        <w:t>orità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qualsiasi tent</w:t>
      </w:r>
      <w:r w:rsidR="007B3F2F">
        <w:rPr>
          <w:rFonts w:ascii="Arial" w:hAnsi="Arial" w:cs="Arial"/>
          <w:color w:val="202020"/>
          <w:sz w:val="24"/>
          <w:szCs w:val="24"/>
        </w:rPr>
        <w:t>ativo di turbativa, irregolarità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o distorsione nelle fasi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di svolgimento del procedimento di gara e/ o nella fase di esecuzione dei contratti, da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parte di ogni interessato o addetto o di chiunque possa influenzare le decisioni relative alla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gara in oggetto, comprese illecite richieste o pretese da parte dei dipendenti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dell'Amministrazione;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▪ a non accordarsi con altri partecipanti alla procedura di gara per limitare con mezzi illeciti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la libera concorrenza;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▪ ad informare puntualmente tutto il personale di cui si avvale del presente Patto di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integrità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e degli obblighi in esso contenuti e a vigilare sul rispetto dei medesimi;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▪ a segnalare situazioni di conflitto di interesse, di cui sia a conoscenza, rispetto al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personale dell'Amministrazione;</w:t>
      </w:r>
    </w:p>
    <w:p w:rsidR="00E37245" w:rsidRPr="00E37245" w:rsidRDefault="00E37245" w:rsidP="007B3F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▪ a non conferire incarichi o stipulare contratti con i soggetti di cui all'art. 53, comma 16-</w:t>
      </w:r>
      <w:r w:rsidR="007B3F2F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ter, del decreto legislativo n. 165/2001 e </w:t>
      </w:r>
      <w:proofErr w:type="spellStart"/>
      <w:proofErr w:type="gramStart"/>
      <w:r w:rsidRPr="00E37245">
        <w:rPr>
          <w:rFonts w:ascii="Arial" w:hAnsi="Arial" w:cs="Arial"/>
          <w:color w:val="202020"/>
          <w:sz w:val="24"/>
          <w:szCs w:val="24"/>
        </w:rPr>
        <w:t>s.m.i.</w:t>
      </w:r>
      <w:proofErr w:type="spellEnd"/>
      <w:r w:rsidRPr="00E37245">
        <w:rPr>
          <w:rFonts w:ascii="Arial" w:hAnsi="Arial" w:cs="Arial"/>
          <w:color w:val="202020"/>
          <w:sz w:val="24"/>
          <w:szCs w:val="24"/>
        </w:rPr>
        <w:t>.</w:t>
      </w:r>
      <w:proofErr w:type="gramEnd"/>
      <w:r w:rsidRPr="00E37245">
        <w:rPr>
          <w:rFonts w:ascii="Arial" w:hAnsi="Arial" w:cs="Arial"/>
          <w:color w:val="202020"/>
          <w:sz w:val="24"/>
          <w:szCs w:val="24"/>
        </w:rPr>
        <w:t xml:space="preserve"> In caso contrario l'Amministrazione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disporrà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l'immediata esclusione dell'Operatore economico dalla partecipazione alla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procedura di gara;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▪ a rendere noti, su richiesta dell'Amministrazione, tutti i pagamenti eseguiti e riguardanti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il contratto eventualmente stipulato a seguito della procedura di affidamento.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lastRenderedPageBreak/>
        <w:t xml:space="preserve">3.2 </w:t>
      </w:r>
      <w:r w:rsidRPr="00E37245">
        <w:rPr>
          <w:rFonts w:ascii="Arial" w:hAnsi="Arial" w:cs="Arial"/>
          <w:color w:val="202020"/>
          <w:sz w:val="24"/>
          <w:szCs w:val="24"/>
        </w:rPr>
        <w:t>Gli obblighi di cui al precedente comma 3.1, nelle fasi di esecuzione del contratto, si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intendono riferiti all'Operatore economico con il quale l'Amministrazione ha stipulato il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contratto, il quale avr</w:t>
      </w:r>
      <w:r w:rsidR="00987F04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l'onere di pretenderne il rispetto anche da tutti i propri eventuali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subcontraenti e subappaltatori. A tal fine, la clausola che prevede il rispetto degli obblighi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di cui al presente Patto di integrit</w:t>
      </w:r>
      <w:r w:rsidR="00987F04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>, sar</w:t>
      </w:r>
      <w:r w:rsidR="00987F04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inserita nei contratti stipulati dall'Operatore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economico con i propri subcontraenti e subappaltatori.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Articolo 4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Sanzioni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4.1 </w:t>
      </w:r>
      <w:r w:rsidRPr="00E37245">
        <w:rPr>
          <w:rFonts w:ascii="Arial" w:hAnsi="Arial" w:cs="Arial"/>
          <w:color w:val="202020"/>
          <w:sz w:val="24"/>
          <w:szCs w:val="24"/>
        </w:rPr>
        <w:t>L'accertamento del mancato rispetto da parte dell'Operatore economico anche di uno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solo degli obblighi indicati all'art. 3 del presente Patto, che avverr</w:t>
      </w:r>
      <w:r w:rsidR="00987F04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all'esito di un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contraddittorio con l'Operatore medesimo, </w:t>
      </w:r>
      <w:proofErr w:type="spellStart"/>
      <w:r w:rsidRPr="00E37245">
        <w:rPr>
          <w:rFonts w:ascii="Arial" w:hAnsi="Arial" w:cs="Arial"/>
          <w:color w:val="202020"/>
          <w:sz w:val="24"/>
          <w:szCs w:val="24"/>
        </w:rPr>
        <w:t>potra</w:t>
      </w:r>
      <w:proofErr w:type="spellEnd"/>
      <w:r w:rsidRPr="00E37245">
        <w:rPr>
          <w:rFonts w:ascii="Arial" w:hAnsi="Arial" w:cs="Arial"/>
          <w:color w:val="202020"/>
          <w:sz w:val="24"/>
          <w:szCs w:val="24"/>
        </w:rPr>
        <w:t xml:space="preserve"> comportare l'applicazione, anche in via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cumulativa, delle seguenti sanzioni, fatte salve specifiche ulteriori previsioni di legge, una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o più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delle seguenti sanzioni: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1. esclusione dalla procedura di affidamento o la revoca della aggiudicazione, con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conseguente escussione della cauzione provvisoria, a seconda che la violazione venga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accertata nella fase precedente all'aggiudicazione dell'appalto o nella fase successiva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all'aggiudicazione;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2. revoca dell'aggiudicazione ed escussione della cauzione se la violazione e accertata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nella fase successiva all'aggiudicazione dell'appalto ma precedente alla stipula del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c</w:t>
      </w:r>
      <w:r w:rsidRPr="00E37245">
        <w:rPr>
          <w:rFonts w:ascii="Arial" w:hAnsi="Arial" w:cs="Arial"/>
          <w:color w:val="202020"/>
          <w:sz w:val="24"/>
          <w:szCs w:val="24"/>
        </w:rPr>
        <w:t>ontratto;</w:t>
      </w:r>
    </w:p>
    <w:p w:rsidR="00E37245" w:rsidRPr="00E37245" w:rsidRDefault="00E37245" w:rsidP="00987F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color w:val="202020"/>
          <w:sz w:val="24"/>
          <w:szCs w:val="24"/>
        </w:rPr>
        <w:t>3. risoluzione del contratto ed escussione della cauzione definitiva, se la violazione e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accertata nella fase di esecuzione dell'appalto. Resta ferma la facolt</w:t>
      </w:r>
      <w:r w:rsidR="00987F04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per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l'Amministrazione di non avvalersi della risoluzione del contratto qualora lo ritenga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pregiudizievole per gli interessi pubblici sottesi al contratto. Sono fatti salvi, in ogni caso,</w:t>
      </w:r>
      <w:r w:rsidR="00987F04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l'eventuale diritto al risarcimento del danno e l'applicazione di eventuali penali.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Articolo 5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Obblighi dell'Amministrazione</w:t>
      </w:r>
    </w:p>
    <w:p w:rsidR="00E37245" w:rsidRPr="00E37245" w:rsidRDefault="00E37245" w:rsidP="000C5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5.1 </w:t>
      </w:r>
      <w:r w:rsidRPr="00E37245">
        <w:rPr>
          <w:rFonts w:ascii="Arial" w:hAnsi="Arial" w:cs="Arial"/>
          <w:color w:val="202020"/>
          <w:sz w:val="24"/>
          <w:szCs w:val="24"/>
        </w:rPr>
        <w:t>L'Amministrazione si obbliga a rispettare i principi di lealt</w:t>
      </w:r>
      <w:r w:rsidR="000C5F90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>, trasparenza e correttezza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e ad attivare procedimenti disciplinari nei confronti dei propri soggetti - a vario titolo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intervenuti nel procedimento di affidamento e nell'esecuzione del contratto - in caso di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violazione di detti principi e, in particolare, qualora riscontri la violazione di prescrizioni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comportamentali stabilite dall'Autorit</w:t>
      </w:r>
      <w:r w:rsidR="00987F04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>, ed inerenti l'ambito del presente Patto di integrit</w:t>
      </w:r>
      <w:r w:rsidR="000C5F90">
        <w:rPr>
          <w:rFonts w:ascii="Arial" w:hAnsi="Arial" w:cs="Arial"/>
          <w:color w:val="202020"/>
          <w:sz w:val="24"/>
          <w:szCs w:val="24"/>
        </w:rPr>
        <w:t>à</w:t>
      </w:r>
      <w:r w:rsidRPr="00E37245">
        <w:rPr>
          <w:rFonts w:ascii="Arial" w:hAnsi="Arial" w:cs="Arial"/>
          <w:color w:val="202020"/>
          <w:sz w:val="24"/>
          <w:szCs w:val="24"/>
        </w:rPr>
        <w:t>,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nella propria regolamentazione.</w:t>
      </w:r>
    </w:p>
    <w:p w:rsidR="00E37245" w:rsidRPr="00E37245" w:rsidRDefault="00E37245" w:rsidP="000C5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5.2 </w:t>
      </w:r>
      <w:r w:rsidRPr="00E37245">
        <w:rPr>
          <w:rFonts w:ascii="Arial" w:hAnsi="Arial" w:cs="Arial"/>
          <w:color w:val="202020"/>
          <w:sz w:val="24"/>
          <w:szCs w:val="24"/>
        </w:rPr>
        <w:t>Qualora l'Amministrazione riceva una segnalazione in merito a condotte anomale,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poste in essere dal proprio personale in relazione al procedimento di gara ed alle fasi di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="000C5F90">
        <w:rPr>
          <w:rFonts w:ascii="Arial" w:hAnsi="Arial" w:cs="Arial"/>
          <w:color w:val="202020"/>
          <w:sz w:val="24"/>
          <w:szCs w:val="24"/>
        </w:rPr>
        <w:lastRenderedPageBreak/>
        <w:t xml:space="preserve">esecuzione del contratto, </w:t>
      </w:r>
      <w:proofErr w:type="spellStart"/>
      <w:r w:rsidR="000C5F90">
        <w:rPr>
          <w:rFonts w:ascii="Arial" w:hAnsi="Arial" w:cs="Arial"/>
          <w:color w:val="202020"/>
          <w:sz w:val="24"/>
          <w:szCs w:val="24"/>
        </w:rPr>
        <w:t>aprià</w:t>
      </w:r>
      <w:proofErr w:type="spellEnd"/>
      <w:r w:rsidRPr="00E37245">
        <w:rPr>
          <w:rFonts w:ascii="Arial" w:hAnsi="Arial" w:cs="Arial"/>
          <w:color w:val="202020"/>
          <w:sz w:val="24"/>
          <w:szCs w:val="24"/>
        </w:rPr>
        <w:t xml:space="preserve"> un procedimento istruttorio per la verifica della suddetta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segnalazione, nel rispetto del principio del contraddittorio.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Articolo 6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Efficacia del patto di integrità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6.1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Il Patto di </w:t>
      </w:r>
      <w:proofErr w:type="spellStart"/>
      <w:r w:rsidRPr="00E37245">
        <w:rPr>
          <w:rFonts w:ascii="Arial" w:hAnsi="Arial" w:cs="Arial"/>
          <w:color w:val="202020"/>
          <w:sz w:val="24"/>
          <w:szCs w:val="24"/>
        </w:rPr>
        <w:t>integrita</w:t>
      </w:r>
      <w:proofErr w:type="spellEnd"/>
      <w:r w:rsidRPr="00E37245">
        <w:rPr>
          <w:rFonts w:ascii="Arial" w:hAnsi="Arial" w:cs="Arial"/>
          <w:color w:val="202020"/>
          <w:sz w:val="24"/>
          <w:szCs w:val="24"/>
        </w:rPr>
        <w:t xml:space="preserve"> e le relative sanzioni si applicano dall'inizio della proceduta di gara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fino all'integrale esecuzione del contratto stipulato in esito alla proceduta medesima.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Articolo 7</w:t>
      </w:r>
    </w:p>
    <w:p w:rsidR="00E37245" w:rsidRPr="00E37245" w:rsidRDefault="00E37245" w:rsidP="00E372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>Foro competente</w:t>
      </w:r>
    </w:p>
    <w:p w:rsidR="00451BD4" w:rsidRDefault="00E37245" w:rsidP="006E28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E37245">
        <w:rPr>
          <w:rFonts w:ascii="Arial" w:hAnsi="Arial" w:cs="Arial"/>
          <w:b/>
          <w:bCs/>
          <w:color w:val="202020"/>
          <w:sz w:val="24"/>
          <w:szCs w:val="24"/>
        </w:rPr>
        <w:t xml:space="preserve">7.1 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Ogni controversia relativa all'interpretazione ed </w:t>
      </w:r>
      <w:r w:rsidR="000C5F90">
        <w:rPr>
          <w:rFonts w:ascii="Arial" w:hAnsi="Arial" w:cs="Arial"/>
          <w:color w:val="202020"/>
          <w:sz w:val="24"/>
          <w:szCs w:val="24"/>
        </w:rPr>
        <w:t>esecuzione del Patto d'integrità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fra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l'Amministrazione e l'Operatore economico e tra gli</w:t>
      </w:r>
      <w:r w:rsidR="000C5F90">
        <w:rPr>
          <w:rFonts w:ascii="Arial" w:hAnsi="Arial" w:cs="Arial"/>
          <w:color w:val="202020"/>
          <w:sz w:val="24"/>
          <w:szCs w:val="24"/>
        </w:rPr>
        <w:t xml:space="preserve"> stessi operatori economici sarà</w:t>
      </w:r>
      <w:r w:rsidRPr="00E37245">
        <w:rPr>
          <w:rFonts w:ascii="Arial" w:hAnsi="Arial" w:cs="Arial"/>
          <w:color w:val="202020"/>
          <w:sz w:val="24"/>
          <w:szCs w:val="24"/>
        </w:rPr>
        <w:t xml:space="preserve"> risolta</w:t>
      </w:r>
      <w:r w:rsidR="006E282A">
        <w:rPr>
          <w:rFonts w:ascii="Arial" w:hAnsi="Arial" w:cs="Arial"/>
          <w:color w:val="202020"/>
          <w:sz w:val="24"/>
          <w:szCs w:val="24"/>
        </w:rPr>
        <w:t xml:space="preserve"> </w:t>
      </w:r>
      <w:r w:rsidRPr="00E37245">
        <w:rPr>
          <w:rFonts w:ascii="Arial" w:hAnsi="Arial" w:cs="Arial"/>
          <w:color w:val="202020"/>
          <w:sz w:val="24"/>
          <w:szCs w:val="24"/>
        </w:rPr>
        <w:t>dall'Autor</w:t>
      </w:r>
      <w:r w:rsidR="000C5F90">
        <w:rPr>
          <w:rFonts w:ascii="Arial" w:hAnsi="Arial" w:cs="Arial"/>
          <w:color w:val="202020"/>
          <w:sz w:val="24"/>
          <w:szCs w:val="24"/>
        </w:rPr>
        <w:t>ità</w:t>
      </w:r>
      <w:r>
        <w:rPr>
          <w:rFonts w:ascii="Arial" w:hAnsi="Arial" w:cs="Arial"/>
          <w:color w:val="202020"/>
          <w:sz w:val="24"/>
          <w:szCs w:val="24"/>
        </w:rPr>
        <w:t xml:space="preserve"> Giudiziaria competente.</w:t>
      </w:r>
    </w:p>
    <w:p w:rsidR="009477A6" w:rsidRDefault="009477A6" w:rsidP="006E28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</w:p>
    <w:p w:rsidR="009477A6" w:rsidRDefault="009477A6" w:rsidP="006E28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</w:p>
    <w:p w:rsidR="009477A6" w:rsidRDefault="009477A6" w:rsidP="009477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 w:rsidRPr="009477A6">
        <w:rPr>
          <w:rFonts w:ascii="Arial" w:hAnsi="Arial" w:cs="Arial"/>
          <w:color w:val="202020"/>
          <w:sz w:val="24"/>
          <w:szCs w:val="24"/>
        </w:rPr>
        <w:t xml:space="preserve">per IL COMUNE DI VILLANOVA SULL’ARDA </w:t>
      </w:r>
    </w:p>
    <w:p w:rsidR="009477A6" w:rsidRDefault="009477A6" w:rsidP="009477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 xml:space="preserve">____________________________________ </w:t>
      </w:r>
    </w:p>
    <w:p w:rsidR="009477A6" w:rsidRDefault="009477A6" w:rsidP="009477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</w:p>
    <w:p w:rsidR="009477A6" w:rsidRDefault="009477A6" w:rsidP="009477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</w:p>
    <w:p w:rsidR="009477A6" w:rsidRPr="009477A6" w:rsidRDefault="009477A6" w:rsidP="009477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proofErr w:type="gramStart"/>
      <w:r w:rsidRPr="009477A6">
        <w:rPr>
          <w:rFonts w:ascii="Arial" w:hAnsi="Arial" w:cs="Arial"/>
          <w:color w:val="202020"/>
          <w:sz w:val="24"/>
          <w:szCs w:val="24"/>
        </w:rPr>
        <w:t xml:space="preserve">per  </w:t>
      </w:r>
      <w:r>
        <w:rPr>
          <w:rFonts w:ascii="Arial" w:hAnsi="Arial" w:cs="Arial"/>
          <w:color w:val="202020"/>
          <w:sz w:val="24"/>
          <w:szCs w:val="24"/>
        </w:rPr>
        <w:t>_</w:t>
      </w:r>
      <w:proofErr w:type="gramEnd"/>
      <w:r>
        <w:rPr>
          <w:rFonts w:ascii="Arial" w:hAnsi="Arial" w:cs="Arial"/>
          <w:color w:val="202020"/>
          <w:sz w:val="24"/>
          <w:szCs w:val="24"/>
        </w:rPr>
        <w:t>____________________________</w:t>
      </w:r>
    </w:p>
    <w:p w:rsidR="009477A6" w:rsidRPr="00E37245" w:rsidRDefault="009477A6" w:rsidP="009477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 xml:space="preserve">________________________________ </w:t>
      </w:r>
      <w:bookmarkStart w:id="0" w:name="_GoBack"/>
      <w:bookmarkEnd w:id="0"/>
    </w:p>
    <w:sectPr w:rsidR="009477A6" w:rsidRPr="00E37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45"/>
    <w:rsid w:val="000A3524"/>
    <w:rsid w:val="000C5F90"/>
    <w:rsid w:val="00287841"/>
    <w:rsid w:val="0029398B"/>
    <w:rsid w:val="004B3050"/>
    <w:rsid w:val="005667E6"/>
    <w:rsid w:val="00630946"/>
    <w:rsid w:val="006E282A"/>
    <w:rsid w:val="00704B04"/>
    <w:rsid w:val="007B3F2F"/>
    <w:rsid w:val="009477A6"/>
    <w:rsid w:val="00987F04"/>
    <w:rsid w:val="009F2208"/>
    <w:rsid w:val="00A5694B"/>
    <w:rsid w:val="00B934FE"/>
    <w:rsid w:val="00E3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75BC"/>
  <w15:chartTrackingRefBased/>
  <w15:docId w15:val="{962EDA7C-9EB7-4869-AA6A-242426A5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2023-04-17T08:23:00Z</dcterms:created>
  <dcterms:modified xsi:type="dcterms:W3CDTF">2023-04-18T08:44:00Z</dcterms:modified>
</cp:coreProperties>
</file>